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0C4" w:rsidRPr="002760C4" w:rsidRDefault="002760C4" w:rsidP="00276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D3A40"/>
          <w:sz w:val="25"/>
          <w:szCs w:val="25"/>
          <w:lang w:eastAsia="pl-PL"/>
        </w:rPr>
      </w:pPr>
      <w:r w:rsidRPr="002760C4">
        <w:rPr>
          <w:rFonts w:ascii="Times New Roman" w:eastAsia="Times New Roman" w:hAnsi="Times New Roman" w:cs="Times New Roman"/>
          <w:color w:val="3D3A40"/>
          <w:sz w:val="25"/>
          <w:szCs w:val="25"/>
          <w:lang w:eastAsia="pl-PL"/>
        </w:rPr>
        <w:t>W dniu 25 maja 2018 roku we wszystkich krajach należących do Unii Eu</w:t>
      </w:r>
      <w:r>
        <w:rPr>
          <w:rFonts w:ascii="Times New Roman" w:eastAsia="Times New Roman" w:hAnsi="Times New Roman" w:cs="Times New Roman"/>
          <w:color w:val="3D3A40"/>
          <w:sz w:val="25"/>
          <w:szCs w:val="25"/>
          <w:lang w:eastAsia="pl-PL"/>
        </w:rPr>
        <w:t>ropejskiej zaczyna obowiązywać</w:t>
      </w:r>
      <w:bookmarkStart w:id="0" w:name="_GoBack"/>
      <w:bookmarkEnd w:id="0"/>
      <w:r w:rsidRPr="002760C4">
        <w:rPr>
          <w:rFonts w:ascii="Times New Roman" w:eastAsia="Times New Roman" w:hAnsi="Times New Roman" w:cs="Times New Roman"/>
          <w:color w:val="3D3A40"/>
          <w:sz w:val="25"/>
          <w:szCs w:val="25"/>
          <w:lang w:eastAsia="pl-PL"/>
        </w:rPr>
        <w:t xml:space="preserve"> Ogólne Rozporządzenie o Ochronie Danych Osobowych 2016/679 (RODO).</w:t>
      </w:r>
    </w:p>
    <w:p w:rsidR="002760C4" w:rsidRPr="002760C4" w:rsidRDefault="002760C4" w:rsidP="00276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</w:pPr>
      <w:r w:rsidRPr="002760C4"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  <w:t>Uprzejmie informujemy wszystkich Państwa, iż</w:t>
      </w:r>
      <w:r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  <w:t xml:space="preserve"> Gminny Ośrodek Kultury w Jedliczu</w:t>
      </w:r>
      <w:r w:rsidRPr="002760C4"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  <w:t xml:space="preserve"> dostosował do wytycznych RODO wewnętrzną Politykę Bezpieczeństwa Przetwarzania Danych Osobowych, Politykę Bezpieczeństwa Informacji, Politykę Zarządzania Systemem Informatycznym oraz wprowadził ogólnodostępną Klauzulę informacyjną, którą publikujemy poniżej:</w:t>
      </w:r>
    </w:p>
    <w:p w:rsidR="002760C4" w:rsidRPr="002760C4" w:rsidRDefault="002760C4" w:rsidP="00276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</w:pPr>
      <w:r w:rsidRPr="002760C4"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  <w:t> </w:t>
      </w:r>
    </w:p>
    <w:p w:rsidR="002760C4" w:rsidRPr="002760C4" w:rsidRDefault="002760C4" w:rsidP="00276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</w:pPr>
      <w:r w:rsidRPr="002760C4">
        <w:rPr>
          <w:rFonts w:ascii="Times New Roman" w:eastAsia="Times New Roman" w:hAnsi="Times New Roman" w:cs="Times New Roman"/>
          <w:b/>
          <w:bCs/>
          <w:i/>
          <w:iCs/>
          <w:color w:val="3D3A40"/>
          <w:sz w:val="24"/>
          <w:szCs w:val="24"/>
          <w:lang w:eastAsia="pl-PL"/>
        </w:rPr>
        <w:t>Kl</w:t>
      </w:r>
      <w:r>
        <w:rPr>
          <w:rFonts w:ascii="Times New Roman" w:eastAsia="Times New Roman" w:hAnsi="Times New Roman" w:cs="Times New Roman"/>
          <w:b/>
          <w:bCs/>
          <w:i/>
          <w:iCs/>
          <w:color w:val="3D3A40"/>
          <w:sz w:val="24"/>
          <w:szCs w:val="24"/>
          <w:lang w:eastAsia="pl-PL"/>
        </w:rPr>
        <w:t>auzula informacyjna GOK Jedlicze</w:t>
      </w:r>
    </w:p>
    <w:p w:rsidR="002760C4" w:rsidRPr="002760C4" w:rsidRDefault="002760C4" w:rsidP="00276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</w:pPr>
      <w:r w:rsidRPr="002760C4">
        <w:rPr>
          <w:rFonts w:ascii="Times New Roman" w:eastAsia="Times New Roman" w:hAnsi="Times New Roman" w:cs="Times New Roman"/>
          <w:i/>
          <w:iCs/>
          <w:color w:val="3D3A40"/>
          <w:sz w:val="24"/>
          <w:szCs w:val="24"/>
          <w:lang w:eastAsia="pl-PL"/>
        </w:rPr>
        <w:t>Zgodnie z art. 13 ust. 1 –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Urz. UE L nr 119, s 1) dalej RODO - informujemy, że:</w:t>
      </w:r>
    </w:p>
    <w:p w:rsidR="002760C4" w:rsidRPr="002760C4" w:rsidRDefault="002760C4" w:rsidP="00276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</w:pPr>
      <w:r w:rsidRPr="002760C4">
        <w:rPr>
          <w:rFonts w:ascii="Times New Roman" w:eastAsia="Times New Roman" w:hAnsi="Times New Roman" w:cs="Times New Roman"/>
          <w:i/>
          <w:iCs/>
          <w:color w:val="3D3A40"/>
          <w:sz w:val="24"/>
          <w:szCs w:val="24"/>
          <w:lang w:eastAsia="pl-PL"/>
        </w:rPr>
        <w:t>1. Administratorem danych osobowy</w:t>
      </w:r>
      <w:r>
        <w:rPr>
          <w:rFonts w:ascii="Times New Roman" w:eastAsia="Times New Roman" w:hAnsi="Times New Roman" w:cs="Times New Roman"/>
          <w:i/>
          <w:iCs/>
          <w:color w:val="3D3A40"/>
          <w:sz w:val="24"/>
          <w:szCs w:val="24"/>
          <w:lang w:eastAsia="pl-PL"/>
        </w:rPr>
        <w:t>ch przetwarzanych w GOK Jedlicze</w:t>
      </w:r>
      <w:r w:rsidRPr="002760C4">
        <w:rPr>
          <w:rFonts w:ascii="Times New Roman" w:eastAsia="Times New Roman" w:hAnsi="Times New Roman" w:cs="Times New Roman"/>
          <w:i/>
          <w:iCs/>
          <w:color w:val="3D3A40"/>
          <w:sz w:val="24"/>
          <w:szCs w:val="24"/>
          <w:lang w:eastAsia="pl-PL"/>
        </w:rPr>
        <w:t xml:space="preserve"> jest</w:t>
      </w:r>
      <w:r>
        <w:rPr>
          <w:rFonts w:ascii="Times New Roman" w:eastAsia="Times New Roman" w:hAnsi="Times New Roman" w:cs="Times New Roman"/>
          <w:i/>
          <w:iCs/>
          <w:color w:val="3D3A40"/>
          <w:sz w:val="24"/>
          <w:szCs w:val="24"/>
          <w:lang w:eastAsia="pl-PL"/>
        </w:rPr>
        <w:t xml:space="preserve"> Gminny Ośrodek Kultury w Jedliczu z siedzibą ul. Tokarskich 22, 38 – 460 Jedlicze, tel.: 1343520 81, adres e-mail: gok@jedlicze.pl</w:t>
      </w:r>
      <w:r w:rsidRPr="002760C4">
        <w:rPr>
          <w:rFonts w:ascii="Times New Roman" w:eastAsia="Times New Roman" w:hAnsi="Times New Roman" w:cs="Times New Roman"/>
          <w:i/>
          <w:iCs/>
          <w:color w:val="3D3A40"/>
          <w:sz w:val="24"/>
          <w:szCs w:val="24"/>
          <w:lang w:eastAsia="pl-PL"/>
        </w:rPr>
        <w:t xml:space="preserve"> reprezentowany przez</w:t>
      </w:r>
      <w:r>
        <w:rPr>
          <w:rFonts w:ascii="Times New Roman" w:eastAsia="Times New Roman" w:hAnsi="Times New Roman" w:cs="Times New Roman"/>
          <w:i/>
          <w:iCs/>
          <w:color w:val="3D3A40"/>
          <w:sz w:val="24"/>
          <w:szCs w:val="24"/>
          <w:lang w:eastAsia="pl-PL"/>
        </w:rPr>
        <w:t xml:space="preserve"> Zastępcę</w:t>
      </w:r>
      <w:r w:rsidRPr="002760C4">
        <w:rPr>
          <w:rFonts w:ascii="Times New Roman" w:eastAsia="Times New Roman" w:hAnsi="Times New Roman" w:cs="Times New Roman"/>
          <w:i/>
          <w:iCs/>
          <w:color w:val="3D3A40"/>
          <w:sz w:val="24"/>
          <w:szCs w:val="24"/>
          <w:lang w:eastAsia="pl-PL"/>
        </w:rPr>
        <w:t xml:space="preserve"> Dyrektora</w:t>
      </w:r>
    </w:p>
    <w:p w:rsidR="002760C4" w:rsidRPr="002760C4" w:rsidRDefault="002760C4" w:rsidP="00276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</w:pPr>
      <w:r w:rsidRPr="002760C4">
        <w:rPr>
          <w:rFonts w:ascii="Times New Roman" w:eastAsia="Times New Roman" w:hAnsi="Times New Roman" w:cs="Times New Roman"/>
          <w:i/>
          <w:iCs/>
          <w:color w:val="3D3A40"/>
          <w:sz w:val="24"/>
          <w:szCs w:val="24"/>
          <w:lang w:eastAsia="pl-PL"/>
        </w:rPr>
        <w:t xml:space="preserve">2. Inspektorem Ochrony Danych jest Marcin Dudek, możesz się z nim skontaktować w sprawach ochrony swoich danych osobowych przez e-mail: </w:t>
      </w:r>
      <w:r>
        <w:rPr>
          <w:rFonts w:ascii="Times New Roman" w:eastAsia="Times New Roman" w:hAnsi="Times New Roman" w:cs="Times New Roman"/>
          <w:i/>
          <w:iCs/>
          <w:color w:val="3D3A40"/>
          <w:sz w:val="24"/>
          <w:szCs w:val="24"/>
          <w:lang w:eastAsia="pl-PL"/>
        </w:rPr>
        <w:t>gok@jedlicze.pl</w:t>
      </w:r>
      <w:r w:rsidRPr="002760C4">
        <w:rPr>
          <w:rFonts w:ascii="Times New Roman" w:eastAsia="Times New Roman" w:hAnsi="Times New Roman" w:cs="Times New Roman"/>
          <w:i/>
          <w:iCs/>
          <w:color w:val="3D3A40"/>
          <w:sz w:val="24"/>
          <w:szCs w:val="24"/>
          <w:lang w:eastAsia="pl-PL"/>
        </w:rPr>
        <w:t xml:space="preserve">, numer tel.: </w:t>
      </w:r>
      <w:r>
        <w:rPr>
          <w:rFonts w:ascii="Times New Roman" w:eastAsia="Times New Roman" w:hAnsi="Times New Roman" w:cs="Times New Roman"/>
          <w:i/>
          <w:iCs/>
          <w:color w:val="3D3A40"/>
          <w:sz w:val="24"/>
          <w:szCs w:val="24"/>
          <w:lang w:eastAsia="pl-PL"/>
        </w:rPr>
        <w:t>1343520 81</w:t>
      </w:r>
      <w:r w:rsidRPr="002760C4">
        <w:rPr>
          <w:rFonts w:ascii="Times New Roman" w:eastAsia="Times New Roman" w:hAnsi="Times New Roman" w:cs="Times New Roman"/>
          <w:i/>
          <w:iCs/>
          <w:color w:val="3D3A40"/>
          <w:sz w:val="24"/>
          <w:szCs w:val="24"/>
          <w:lang w:eastAsia="pl-PL"/>
        </w:rPr>
        <w:t>, lub pisemnie na adres naszej siedziby, wskazany w pkt. 1</w:t>
      </w:r>
    </w:p>
    <w:p w:rsidR="002760C4" w:rsidRPr="002760C4" w:rsidRDefault="002760C4" w:rsidP="00276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</w:pPr>
      <w:r w:rsidRPr="002760C4">
        <w:rPr>
          <w:rFonts w:ascii="Times New Roman" w:eastAsia="Times New Roman" w:hAnsi="Times New Roman" w:cs="Times New Roman"/>
          <w:i/>
          <w:iCs/>
          <w:color w:val="3D3A40"/>
          <w:sz w:val="24"/>
          <w:szCs w:val="24"/>
          <w:lang w:eastAsia="pl-PL"/>
        </w:rPr>
        <w:t xml:space="preserve">3. Celem przetwarzania danych w Gminnym </w:t>
      </w:r>
      <w:r>
        <w:rPr>
          <w:rFonts w:ascii="Times New Roman" w:eastAsia="Times New Roman" w:hAnsi="Times New Roman" w:cs="Times New Roman"/>
          <w:i/>
          <w:iCs/>
          <w:color w:val="3D3A40"/>
          <w:sz w:val="24"/>
          <w:szCs w:val="24"/>
          <w:lang w:eastAsia="pl-PL"/>
        </w:rPr>
        <w:t>Ośrodku Kultury w Jedliczu</w:t>
      </w:r>
      <w:r w:rsidRPr="002760C4">
        <w:rPr>
          <w:rFonts w:ascii="Times New Roman" w:eastAsia="Times New Roman" w:hAnsi="Times New Roman" w:cs="Times New Roman"/>
          <w:i/>
          <w:iCs/>
          <w:color w:val="3D3A40"/>
          <w:sz w:val="24"/>
          <w:szCs w:val="24"/>
          <w:lang w:eastAsia="pl-PL"/>
        </w:rPr>
        <w:t xml:space="preserve"> jest wykonywanie podstawowych zadań instytucji, związanych z zatrudnianiem pracowników, zawieraniem umów, celami statutowymi  zgodnie z e art. 6 ust. 1 lit. c i e art. 9 ust. 2 lit. g RODO </w:t>
      </w:r>
      <w:r>
        <w:rPr>
          <w:rFonts w:ascii="Times New Roman" w:eastAsia="Times New Roman" w:hAnsi="Times New Roman" w:cs="Times New Roman"/>
          <w:i/>
          <w:iCs/>
          <w:color w:val="3D3A40"/>
          <w:sz w:val="24"/>
          <w:szCs w:val="24"/>
          <w:lang w:eastAsia="pl-PL"/>
        </w:rPr>
        <w:br/>
      </w:r>
      <w:r w:rsidRPr="002760C4">
        <w:rPr>
          <w:rFonts w:ascii="Times New Roman" w:eastAsia="Times New Roman" w:hAnsi="Times New Roman" w:cs="Times New Roman"/>
          <w:i/>
          <w:iCs/>
          <w:color w:val="3D3A40"/>
          <w:sz w:val="24"/>
          <w:szCs w:val="24"/>
          <w:lang w:eastAsia="pl-PL"/>
        </w:rPr>
        <w:t>4. Twoje dane osobowe będą przechowywane przez okres niezbędny do realizacji celów określonych w pkt 3, a po tym czasie przez okres oraz w zakresie wymaganym przez przepisy powszechnie obowiązującego prawa</w:t>
      </w:r>
    </w:p>
    <w:p w:rsidR="002760C4" w:rsidRPr="002760C4" w:rsidRDefault="002760C4" w:rsidP="00276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</w:pPr>
      <w:r w:rsidRPr="002760C4">
        <w:rPr>
          <w:rFonts w:ascii="Times New Roman" w:eastAsia="Times New Roman" w:hAnsi="Times New Roman" w:cs="Times New Roman"/>
          <w:i/>
          <w:iCs/>
          <w:color w:val="3D3A40"/>
          <w:sz w:val="24"/>
          <w:szCs w:val="24"/>
          <w:lang w:eastAsia="pl-PL"/>
        </w:rPr>
        <w:t>5. Przysługuje Ci prawo dostępu do treści danych oraz ich sprostowania, usunięcia lub ograniczenia przetwarzania, a także prawo sprzeciwu, zażądania zaprzestania przetwarzania i przenoszenia danych, jak również prawo do cofnięcia zgody w dowolnym momencie oraz prawo do wniesienia skargi do organu nadzorczego (tj.: Prezesa Urzędu Ochrony Danych Osobowych).</w:t>
      </w:r>
    </w:p>
    <w:p w:rsidR="002760C4" w:rsidRPr="002760C4" w:rsidRDefault="002760C4" w:rsidP="00276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</w:pPr>
      <w:r w:rsidRPr="002760C4"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  <w:t>6. </w:t>
      </w:r>
      <w:r w:rsidRPr="002760C4">
        <w:rPr>
          <w:rFonts w:ascii="Times New Roman" w:eastAsia="Times New Roman" w:hAnsi="Times New Roman" w:cs="Times New Roman"/>
          <w:i/>
          <w:iCs/>
          <w:color w:val="3D3A40"/>
          <w:sz w:val="24"/>
          <w:szCs w:val="24"/>
          <w:lang w:eastAsia="pl-PL"/>
        </w:rPr>
        <w:t>Dane udostępnione przez Ciebie nie będą podlegały udostępnieniu podmiotom trzecim. Odbiorcami danych będą tylko instytucje upoważnione z mocy prawa.</w:t>
      </w:r>
    </w:p>
    <w:p w:rsidR="002760C4" w:rsidRPr="002760C4" w:rsidRDefault="002760C4" w:rsidP="00276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</w:pPr>
      <w:r w:rsidRPr="002760C4"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  <w:t>7. </w:t>
      </w:r>
      <w:r w:rsidRPr="002760C4">
        <w:rPr>
          <w:rFonts w:ascii="Times New Roman" w:eastAsia="Times New Roman" w:hAnsi="Times New Roman" w:cs="Times New Roman"/>
          <w:i/>
          <w:iCs/>
          <w:color w:val="3D3A40"/>
          <w:sz w:val="24"/>
          <w:szCs w:val="24"/>
          <w:lang w:eastAsia="pl-PL"/>
        </w:rPr>
        <w:t>Dane udostępnione przez Ciebie nie będą podlegały profilowaniu.</w:t>
      </w:r>
    </w:p>
    <w:p w:rsidR="002760C4" w:rsidRPr="002760C4" w:rsidRDefault="002760C4" w:rsidP="00276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</w:pPr>
      <w:r w:rsidRPr="002760C4"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  <w:t>8. </w:t>
      </w:r>
      <w:r w:rsidRPr="002760C4">
        <w:rPr>
          <w:rFonts w:ascii="Times New Roman" w:eastAsia="Times New Roman" w:hAnsi="Times New Roman" w:cs="Times New Roman"/>
          <w:i/>
          <w:iCs/>
          <w:color w:val="3D3A40"/>
          <w:sz w:val="24"/>
          <w:szCs w:val="24"/>
          <w:lang w:eastAsia="pl-PL"/>
        </w:rPr>
        <w:t>Administrator danych nie będzie przekazywać danych osobowych do państwa trzeciego lub organizacji międzynarodowej.</w:t>
      </w:r>
    </w:p>
    <w:p w:rsidR="002760C4" w:rsidRPr="002760C4" w:rsidRDefault="002760C4" w:rsidP="00276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</w:pPr>
      <w:r w:rsidRPr="002760C4"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  <w:t> </w:t>
      </w:r>
    </w:p>
    <w:p w:rsidR="002760C4" w:rsidRPr="002760C4" w:rsidRDefault="002760C4" w:rsidP="00276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</w:pPr>
      <w:hyperlink r:id="rId4" w:tgtFrame="_blank" w:history="1">
        <w:r w:rsidRPr="002760C4">
          <w:rPr>
            <w:rFonts w:ascii="Times New Roman" w:eastAsia="Times New Roman" w:hAnsi="Times New Roman" w:cs="Times New Roman"/>
            <w:b/>
            <w:bCs/>
            <w:color w:val="28AB53"/>
            <w:sz w:val="24"/>
            <w:szCs w:val="24"/>
            <w:lang w:eastAsia="pl-PL"/>
          </w:rPr>
          <w:t>KLAUZULA INFORMACYJNA DO POBRANIA w FORMACIE .PDF </w:t>
        </w:r>
      </w:hyperlink>
    </w:p>
    <w:p w:rsidR="002760C4" w:rsidRPr="002760C4" w:rsidRDefault="002760C4" w:rsidP="00276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</w:pPr>
      <w:r w:rsidRPr="002760C4"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  <w:t> </w:t>
      </w:r>
    </w:p>
    <w:p w:rsidR="002760C4" w:rsidRPr="002760C4" w:rsidRDefault="002760C4" w:rsidP="00276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</w:pPr>
      <w:r w:rsidRPr="002760C4"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  <w:t>Zachęcamy również do zapoznania się ze szczegółowymi informacjami nt. RODO na </w:t>
      </w:r>
      <w:hyperlink r:id="rId5" w:tgtFrame="_blank" w:history="1">
        <w:r w:rsidRPr="002760C4">
          <w:rPr>
            <w:rFonts w:ascii="Times New Roman" w:eastAsia="Times New Roman" w:hAnsi="Times New Roman" w:cs="Times New Roman"/>
            <w:b/>
            <w:bCs/>
            <w:color w:val="28AB53"/>
            <w:sz w:val="24"/>
            <w:szCs w:val="24"/>
            <w:lang w:eastAsia="pl-PL"/>
          </w:rPr>
          <w:t>stronie internetowej</w:t>
        </w:r>
      </w:hyperlink>
      <w:r w:rsidRPr="002760C4"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  <w:t> Ministerstwa Cyfryzacj</w:t>
      </w:r>
      <w:r>
        <w:rPr>
          <w:rFonts w:ascii="Times New Roman" w:eastAsia="Times New Roman" w:hAnsi="Times New Roman" w:cs="Times New Roman"/>
          <w:color w:val="3D3A40"/>
          <w:sz w:val="24"/>
          <w:szCs w:val="24"/>
          <w:lang w:eastAsia="pl-PL"/>
        </w:rPr>
        <w:t>i.</w:t>
      </w:r>
    </w:p>
    <w:p w:rsidR="00D1654A" w:rsidRDefault="00D1654A"/>
    <w:sectPr w:rsidR="00D165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C97"/>
    <w:rsid w:val="002760C4"/>
    <w:rsid w:val="007B76F6"/>
    <w:rsid w:val="00D1654A"/>
    <w:rsid w:val="00D6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CB86FC-0280-4F76-AEF9-55A3AE719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3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v.pl/cyfryzacja/rodo-informator" TargetMode="External"/><Relationship Id="rId4" Type="http://schemas.openxmlformats.org/officeDocument/2006/relationships/hyperlink" Target="http://gokolesnica.pl/uploads/Klauzula%20informacyjna%20GOK%20Ole%C5%9Bnica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415</Words>
  <Characters>2493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2018-05-30T10:44:00Z</dcterms:created>
  <dcterms:modified xsi:type="dcterms:W3CDTF">2018-05-30T10:52:00Z</dcterms:modified>
</cp:coreProperties>
</file>